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9.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项目1 客观世界实体的表示</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了解数据和数据元素的相关概念。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掌握数据的存储结构和存储方式。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3. 了解数据的呈现方式。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4. 熟悉智能化大数据时代的相关技术和理念。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1</w:t>
            </w:r>
            <w:r>
              <w:rPr>
                <w:rFonts w:hint="default" w:ascii="微软雅黑" w:hAnsi="微软雅黑" w:eastAsia="微软雅黑" w:cs="微软雅黑"/>
                <w:kern w:val="0"/>
                <w:sz w:val="21"/>
                <w:szCs w:val="21"/>
                <w:lang w:val="en-US" w:eastAsia="zh-CN"/>
              </w:rPr>
              <w:t xml:space="preserve">. 能够应用简单的 SQL 语句进行数据管理。 </w:t>
            </w:r>
          </w:p>
          <w:p>
            <w:pPr>
              <w:keepNext w:val="0"/>
              <w:keepLines w:val="0"/>
              <w:pageBreakBefore w:val="0"/>
              <w:kinsoku/>
              <w:wordWrap/>
              <w:overflowPunct/>
              <w:topLinePunct w:val="0"/>
              <w:autoSpaceDE/>
              <w:autoSpaceDN/>
              <w:bidi w:val="0"/>
              <w:adjustRightInd/>
              <w:snapToGrid w:val="0"/>
              <w:spacing w:line="240" w:lineRule="auto"/>
              <w:jc w:val="left"/>
              <w:textAlignment w:val="auto"/>
            </w:pPr>
            <w:r>
              <w:rPr>
                <w:rFonts w:hint="default" w:ascii="微软雅黑" w:hAnsi="微软雅黑" w:eastAsia="微软雅黑" w:cs="微软雅黑"/>
                <w:kern w:val="0"/>
                <w:sz w:val="21"/>
                <w:szCs w:val="21"/>
                <w:lang w:val="en-US" w:eastAsia="zh-CN"/>
              </w:rPr>
              <w:t>2. 能够利用智能化工具进行数据统计、分析及可视化呈现。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体会人工智能带来的变革，坚定科技强国的信念。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感受数字中国的意义，形成创新发展的理念。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679700" cy="888365"/>
                  <wp:effectExtent l="0" t="0" r="6350" b="6985"/>
                  <wp:docPr id="12" name="C9F754DE-2CAD-44b6-B708-469DEB6407EB-1" descr="C:/Users/lenovo/AppData/Local/Temp/wps.YqpVpS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9F754DE-2CAD-44b6-B708-469DEB6407EB-1" descr="C:/Users/lenovo/AppData/Local/Temp/wps.YqpVpSwps"/>
                          <pic:cNvPicPr>
                            <a:picLocks noChangeAspect="1"/>
                          </pic:cNvPicPr>
                        </pic:nvPicPr>
                        <pic:blipFill>
                          <a:blip r:embed="rId4"/>
                          <a:stretch>
                            <a:fillRect/>
                          </a:stretch>
                        </pic:blipFill>
                        <pic:spPr>
                          <a:xfrm>
                            <a:off x="0" y="0"/>
                            <a:ext cx="2679700" cy="88836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ascii="方正书宋_GBK" w:hAnsi="方正书宋_GBK" w:eastAsia="方正书宋_GBK" w:cs="方正书宋_GBK"/>
                <w:color w:val="231F20"/>
                <w:kern w:val="0"/>
                <w:sz w:val="21"/>
                <w:szCs w:val="21"/>
                <w:lang w:val="en-US" w:eastAsia="zh-CN" w:bidi="ar"/>
              </w:rPr>
              <w:t xml:space="preserve">大数据时代、数字时代的关键问题是现实世界实体的数据化。这些实体在计算机世界中 </w:t>
            </w:r>
            <w:r>
              <w:rPr>
                <w:rFonts w:hint="default" w:ascii="方正书宋_GBK" w:hAnsi="方正书宋_GBK" w:eastAsia="方正书宋_GBK" w:cs="方正书宋_GBK"/>
                <w:color w:val="231F20"/>
                <w:kern w:val="0"/>
                <w:sz w:val="21"/>
                <w:szCs w:val="21"/>
                <w:lang w:val="en-US" w:eastAsia="zh-CN" w:bidi="ar"/>
              </w:rPr>
              <w:t>如何表示，如何把客观世界的问题及其求解方法以某种方式映射到计算机世界之中，是我们 要面临的首要问题。那么什么是数据以及数据元素呢？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ascii="方正兰亭中黑_GBK" w:hAnsi="方正兰亭中黑_GBK" w:eastAsia="方正兰亭中黑_GBK" w:cs="方正兰亭中黑_GBK"/>
                <w:color w:val="00AEEF"/>
                <w:kern w:val="0"/>
                <w:sz w:val="24"/>
                <w:szCs w:val="24"/>
                <w:lang w:val="en-US" w:eastAsia="zh-CN" w:bidi="ar"/>
              </w:rPr>
            </w:pPr>
            <w:r>
              <w:rPr>
                <w:rFonts w:hint="eastAsia" w:ascii="微软雅黑" w:hAnsi="微软雅黑" w:eastAsia="微软雅黑" w:cs="微软雅黑"/>
                <w:b/>
                <w:bCs/>
                <w:color w:val="4874CB" w:themeColor="accent1"/>
                <w:sz w:val="28"/>
                <w:szCs w:val="28"/>
                <w14:textFill>
                  <w14:solidFill>
                    <w14:schemeClr w14:val="accent1"/>
                  </w14:solidFill>
                </w14:textFill>
              </w:rPr>
              <w:t>任务 1.1数据</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广义上讲，数据是指对客观事件进行记录并可以鉴别的符号，是对客观事物的性质、状态，以及相互关系等进行记载的物理符号或这些物理符号的组合。它是可识别的、抽象的符号。</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需要注意的是，数据不仅指狭义上的数字，还可以是具有一定意义的文字、字母、数字符号的组合、图形、图像、视频、音频等，也可以是客观事物的属性、数量、位置及其相互关系的抽象表示。</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p>
          <w:p>
            <w:pPr>
              <w:keepNext w:val="0"/>
              <w:keepLines w:val="0"/>
              <w:widowControl/>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在计算机科学中，数据是指所有能输入到计算机并被计算机程序处理的符号的介质的总称，是用于输入电子计算机进行处理，具有一定意义的数字、字母、符号和模拟量等的通称。</w:t>
            </w:r>
          </w:p>
          <w:p>
            <w:pPr>
              <w:keepNext w:val="0"/>
              <w:keepLines w:val="0"/>
              <w:widowControl/>
              <w:numPr>
                <w:ilvl w:val="0"/>
                <w:numId w:val="0"/>
              </w:numPr>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任务 1.2 数据元素</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数据元素是数据的基本单位，通常作为一个整体进行考虑和处理。一个数据元素可由若干个数据项组成。而数据项是数据不可分割的最小单位。</w:t>
            </w: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客观世界中的实体（对象）通常具有多个属性，每一个属性可用一个数据项来描述。</w:t>
            </w: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客观世界问题域中的实体（对象）不止一个，有时甚至数量很庞大，要对这些数据元素做各种分析、统计等处理，就必须先获取这些数据，然后解决它们的存储问题。</w:t>
            </w:r>
          </w:p>
          <w:p>
            <w:pPr>
              <w:keepNext w:val="0"/>
              <w:keepLines w:val="0"/>
              <w:widowControl/>
              <w:suppressLineNumbers w:val="0"/>
              <w:jc w:val="left"/>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学习了客观实体的表示----数据和数据元素</w:t>
            </w: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项目2数据的评估与获取</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了解数据和数据元素的相关概念。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掌握数据的存储结构和存储方式。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3. 了解数据的呈现方式。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4. 熟悉智能化大数据时代的相关技术和理念。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能够应用简单的 SQL 语句进行数据管理。 </w:t>
            </w:r>
          </w:p>
          <w:p>
            <w:pPr>
              <w:keepNext w:val="0"/>
              <w:keepLines w:val="0"/>
              <w:pageBreakBefore w:val="0"/>
              <w:kinsoku/>
              <w:wordWrap/>
              <w:overflowPunct/>
              <w:topLinePunct w:val="0"/>
              <w:autoSpaceDE/>
              <w:autoSpaceDN/>
              <w:bidi w:val="0"/>
              <w:adjustRightInd/>
              <w:snapToGrid w:val="0"/>
              <w:spacing w:line="240" w:lineRule="auto"/>
              <w:jc w:val="left"/>
              <w:textAlignment w:val="auto"/>
            </w:pPr>
            <w:r>
              <w:rPr>
                <w:rFonts w:hint="default" w:ascii="微软雅黑" w:hAnsi="微软雅黑" w:eastAsia="微软雅黑" w:cs="微软雅黑"/>
                <w:kern w:val="0"/>
                <w:sz w:val="21"/>
                <w:szCs w:val="21"/>
                <w:lang w:val="en-US" w:eastAsia="zh-CN"/>
              </w:rPr>
              <w:t>2. 能够利用智能化工具进行数据统计、分析及可视化呈现。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体会人工智能带来的变革，坚定科技强国的信念。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感受数字中国的意义，形成创新发展的理念。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635250" cy="834390"/>
                  <wp:effectExtent l="0" t="0" r="12700" b="3810"/>
                  <wp:docPr id="3" name="C9F754DE-2CAD-44b6-B708-469DEB6407EB-2" descr="C:/Users/lenovo/AppData/Local/Temp/wps.tkuhLV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9F754DE-2CAD-44b6-B708-469DEB6407EB-2" descr="C:/Users/lenovo/AppData/Local/Temp/wps.tkuhLVwps"/>
                          <pic:cNvPicPr>
                            <a:picLocks noChangeAspect="1"/>
                          </pic:cNvPicPr>
                        </pic:nvPicPr>
                        <pic:blipFill>
                          <a:blip r:embed="rId5"/>
                          <a:stretch>
                            <a:fillRect/>
                          </a:stretch>
                        </pic:blipFill>
                        <pic:spPr>
                          <a:xfrm>
                            <a:off x="0" y="0"/>
                            <a:ext cx="2635250" cy="83439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ascii="方正书宋_GBK" w:hAnsi="方正书宋_GBK" w:eastAsia="方正书宋_GBK" w:cs="方正书宋_GBK"/>
                <w:color w:val="231F20"/>
                <w:kern w:val="0"/>
                <w:sz w:val="21"/>
                <w:szCs w:val="21"/>
                <w:lang w:val="en-US" w:eastAsia="zh-CN" w:bidi="ar"/>
              </w:rPr>
              <w:t xml:space="preserve">数字化时代，数据已经成为经济增长的关键动力之一，是驱动数字经济发展的核心生产 </w:t>
            </w:r>
            <w:r>
              <w:rPr>
                <w:rFonts w:hint="default" w:ascii="方正书宋_GBK" w:hAnsi="方正书宋_GBK" w:eastAsia="方正书宋_GBK" w:cs="方正书宋_GBK"/>
                <w:color w:val="231F20"/>
                <w:kern w:val="0"/>
                <w:sz w:val="21"/>
                <w:szCs w:val="21"/>
                <w:lang w:val="en-US" w:eastAsia="zh-CN" w:bidi="ar"/>
              </w:rPr>
              <w:t>要素，数据资产化是释放数据要素价值的重要方式。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.1 数据的价值评估</w:t>
            </w:r>
          </w:p>
          <w:p>
            <w:pPr>
              <w:keepNext w:val="0"/>
              <w:keepLines w:val="0"/>
              <w:widowControl/>
              <w:numPr>
                <w:ilvl w:val="0"/>
                <w:numId w:val="1"/>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数据生产要素的价值</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数据是一种新的“资源”：对于数字空间、虚拟世界而言，数据不仅仅是生产资料，更是“生命”基础。没有数据，数字空间、虚拟世界就无从谈起。</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数据是一种新的“资产”：数据资产是个人、企业乃至国家资产的重要组成部分。</w:t>
            </w:r>
          </w:p>
          <w:p>
            <w:pPr>
              <w:keepNext w:val="0"/>
              <w:keepLines w:val="0"/>
              <w:widowControl/>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数据是一种新的“资本”：随着数字经济的不断发展以及数字技术对传统经济的改造和重构，海量数据给原有的市场形态和市场机制带来了重大变革，人类经济社会进入了数据资本新时代。</w:t>
            </w:r>
          </w:p>
          <w:p>
            <w:pPr>
              <w:keepNext w:val="0"/>
              <w:keepLines w:val="0"/>
              <w:widowControl/>
              <w:numPr>
                <w:ilvl w:val="0"/>
                <w:numId w:val="1"/>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数据价值的评估</w:t>
            </w: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r>
              <w:rPr>
                <w:rFonts w:hint="eastAsia" w:ascii="方正书宋_GBK" w:hAnsi="方正书宋_GBK" w:eastAsia="方正书宋_GBK" w:cs="方正书宋_GBK"/>
                <w:color w:val="231F20"/>
                <w:kern w:val="0"/>
                <w:sz w:val="21"/>
                <w:szCs w:val="21"/>
                <w:lang w:val="en-US" w:eastAsia="zh-CN" w:bidi="ar"/>
              </w:rPr>
              <w:t>要充分发挥数据潜力，必须首先解决如何准确估算数据价值的问题，这对正处于数字经济和科技创新快速发展阶段的我国尤为重要。因此，加快构建具有中国特色的数据资产估值体系已成为当务之急，对促进数据资产定价、交易和流通，丰富和拓展数据资产应用场景，激活和完善数据要素市场，以及提高数据基础制度建设质量具有重要意义。</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.2 数据的获取</w:t>
            </w:r>
          </w:p>
          <w:p>
            <w:pPr>
              <w:keepNext w:val="0"/>
              <w:keepLines w:val="0"/>
              <w:widowControl/>
              <w:numPr>
                <w:ilvl w:val="0"/>
                <w:numId w:val="2"/>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数据获取的方式</w:t>
            </w:r>
          </w:p>
          <w:p>
            <w:pPr>
              <w:keepNext w:val="0"/>
              <w:keepLines w:val="0"/>
              <w:widowControl/>
              <w:numPr>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（1）数据库</w:t>
            </w:r>
          </w:p>
          <w:p>
            <w:pPr>
              <w:keepNext w:val="0"/>
              <w:keepLines w:val="0"/>
              <w:widowControl/>
              <w:numPr>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数据库是存储和管理数据的软件系统，常见的数据库有关系型数据库、非关系型数据库、数据仓库等。数据库通常提供了一种结构化查询语言（SQL），可以通过 SQL 语句来查询、插入、更新、删除数据库中的数据。</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2）文件</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文件是存储在计算机或其他设备上的数据，常见的文件格式有文本文件、电子表格文件、图像文件、音频文件、视频文件等。文件通常可以通过文件管理器或编程工具（如 Python、R 等）来打开、读取、写入、修改文件中的数据。</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3）网络</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网络是指互联网或其他网络，是数据的重要来源之一。网络上有大量的数据，包括网页、新闻、社交媒体、博客、论坛、视频、音乐、地图、天气、股票、电商等。网络上的数据通常可以通过浏览器或编程工具（如 Python、R 等）来访问、下载、解析、提取。</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4）API</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API 是指应用程序接口，是一种数据交换的标准和规范，可以让不同的应用程序之间进行数据的传输和共享。</w:t>
            </w:r>
          </w:p>
          <w:p>
            <w:pPr>
              <w:keepNext w:val="0"/>
              <w:keepLines w:val="0"/>
              <w:widowControl/>
              <w:numPr>
                <w:ilvl w:val="0"/>
                <w:numId w:val="0"/>
              </w:numPr>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5）爬虫</w:t>
            </w:r>
          </w:p>
          <w:p>
            <w:pPr>
              <w:keepNext w:val="0"/>
              <w:keepLines w:val="0"/>
              <w:widowControl/>
              <w:numPr>
                <w:ilvl w:val="0"/>
                <w:numId w:val="0"/>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爬虫是指一种自动化的数据获取程序，可以模拟人类的浏览行为，从网络上批量地抓取和下载数据。</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2.信息检索</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（1）搜索策略</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搜索策略是为实现搜索目标而制订的全盘计划或方案，是对整个搜索过程的谋划与指导。有效的搜索策略由以下几个过程组成：明确搜索目标；选择合适的搜索工具；抽取适当的关键词；正确构造检索式；根据结果及时调整检索策略。</w:t>
            </w:r>
          </w:p>
          <w:p>
            <w:pPr>
              <w:keepNext w:val="0"/>
              <w:keepLines w:val="0"/>
              <w:widowControl/>
              <w:suppressLineNumbers w:val="0"/>
              <w:jc w:val="left"/>
              <w:rPr>
                <w:rFonts w:hint="eastAsia" w:ascii="方正书宋_GBK" w:hAnsi="方正书宋_GBK" w:eastAsia="方正书宋_GBK" w:cs="方正书宋_GBK"/>
                <w:color w:val="231F20"/>
                <w:kern w:val="0"/>
                <w:sz w:val="21"/>
                <w:szCs w:val="21"/>
                <w:lang w:val="en-US" w:eastAsia="zh-CN" w:bidi="ar"/>
              </w:rPr>
            </w:pPr>
            <w:r>
              <w:rPr>
                <w:rFonts w:hint="eastAsia" w:ascii="方正书宋_GBK" w:hAnsi="方正书宋_GBK" w:eastAsia="方正书宋_GBK" w:cs="方正书宋_GBK"/>
                <w:color w:val="231F20"/>
                <w:kern w:val="0"/>
                <w:sz w:val="21"/>
                <w:szCs w:val="21"/>
                <w:lang w:val="en-US" w:eastAsia="zh-CN" w:bidi="ar"/>
              </w:rPr>
              <w:t>（2）搜索技巧</w:t>
            </w:r>
          </w:p>
          <w:p>
            <w:pPr>
              <w:keepNext w:val="0"/>
              <w:keepLines w:val="0"/>
              <w:widowControl/>
              <w:suppressLineNumbers w:val="0"/>
              <w:jc w:val="left"/>
              <w:rPr>
                <w:rFonts w:hint="eastAsia"/>
              </w:rPr>
            </w:pPr>
            <w:r>
              <w:rPr>
                <w:rFonts w:hint="eastAsia" w:ascii="方正书宋_GBK" w:hAnsi="方正书宋_GBK" w:eastAsia="方正书宋_GBK" w:cs="方正书宋_GBK"/>
                <w:color w:val="231F20"/>
                <w:kern w:val="0"/>
                <w:sz w:val="21"/>
                <w:szCs w:val="21"/>
                <w:lang w:val="en-US" w:eastAsia="zh-CN" w:bidi="ar"/>
              </w:rPr>
              <w:t>各个搜索引擎都提供一些方法来帮用户精确地查询信息，使之符合用户的要求。一些常见的技巧是可以通用的：注意词的不同形式；布尔逻辑语的使用；精确检索的应用；通配符“*”或“？”的使用；字段检索；位置检索；找不同类型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numPr>
                <w:ilvl w:val="0"/>
                <w:numId w:val="0"/>
              </w:numPr>
              <w:suppressLineNumbers w:val="0"/>
              <w:jc w:val="left"/>
              <w:rPr>
                <w:rFonts w:hint="default" w:ascii="微软雅黑" w:hAnsi="微软雅黑" w:eastAsia="微软雅黑" w:cs="微软雅黑"/>
                <w:b w:val="0"/>
                <w:bCs w:val="0"/>
                <w:szCs w:val="21"/>
                <w:lang w:val="en-US" w:eastAsia="zh-CN"/>
              </w:rPr>
            </w:pPr>
            <w:r>
              <w:rPr>
                <w:rFonts w:hint="eastAsia"/>
                <w:lang w:val="en-US" w:eastAsia="zh-CN"/>
              </w:rPr>
              <w:t>这节课我们学习了如何评估数据和抓取数据的方法。</w:t>
            </w: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widowControl/>
              <w:suppressLineNumbers w:val="0"/>
              <w:ind w:firstLine="630" w:firstLineChars="300"/>
              <w:jc w:val="left"/>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 xml:space="preserve">项目3 </w:t>
            </w:r>
            <w:r>
              <w:rPr>
                <w:rFonts w:hint="eastAsia" w:ascii="微软雅黑" w:hAnsi="微软雅黑" w:eastAsia="微软雅黑" w:cs="微软雅黑"/>
                <w:b/>
                <w:bCs/>
                <w:color w:val="231F20"/>
                <w:kern w:val="0"/>
                <w:sz w:val="21"/>
                <w:szCs w:val="21"/>
                <w:lang w:val="en-US" w:eastAsia="zh-CN" w:bidi="ar"/>
              </w:rPr>
              <w:t>数据的存储与管理</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了解数据和数据元素的相关概念。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掌握数据的存储结构和存储方式。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3. 了解数据的呈现方式。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4. 熟悉智能化大数据时代的相关技术和理念。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能够应用简单的 SQL 语句进行数据管理。 </w:t>
            </w:r>
          </w:p>
          <w:p>
            <w:pPr>
              <w:keepNext w:val="0"/>
              <w:keepLines w:val="0"/>
              <w:pageBreakBefore w:val="0"/>
              <w:kinsoku/>
              <w:wordWrap/>
              <w:overflowPunct/>
              <w:topLinePunct w:val="0"/>
              <w:autoSpaceDE/>
              <w:autoSpaceDN/>
              <w:bidi w:val="0"/>
              <w:adjustRightInd/>
              <w:snapToGrid w:val="0"/>
              <w:spacing w:line="240" w:lineRule="auto"/>
              <w:jc w:val="left"/>
              <w:textAlignment w:val="auto"/>
            </w:pPr>
            <w:r>
              <w:rPr>
                <w:rFonts w:hint="default" w:ascii="微软雅黑" w:hAnsi="微软雅黑" w:eastAsia="微软雅黑" w:cs="微软雅黑"/>
                <w:kern w:val="0"/>
                <w:sz w:val="21"/>
                <w:szCs w:val="21"/>
                <w:lang w:val="en-US" w:eastAsia="zh-CN"/>
              </w:rPr>
              <w:t>2. 能够利用智能化工具进行数据统计、分析及可视化呈现。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体会人工智能带来的变革，坚定科技强国的信念。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感受数字中国的意义，形成创新发展的理念。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项目导图</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eastAsia="zh-CN"/>
              </w:rPr>
            </w:pPr>
            <w:r>
              <w:rPr>
                <w:rFonts w:hint="eastAsia" w:ascii="微软雅黑" w:hAnsi="微软雅黑" w:eastAsia="微软雅黑" w:cs="微软雅黑"/>
                <w:kern w:val="0"/>
                <w:sz w:val="21"/>
                <w:szCs w:val="21"/>
                <w:lang w:eastAsia="zh-CN"/>
              </w:rPr>
              <w:drawing>
                <wp:inline distT="0" distB="0" distL="114300" distR="114300">
                  <wp:extent cx="2679065" cy="1249680"/>
                  <wp:effectExtent l="0" t="0" r="6985" b="7620"/>
                  <wp:docPr id="11" name="C9F754DE-2CAD-44b6-B708-469DEB6407EB-5" descr="C:/Users/lenovo/AppData/Local/Temp/wps.MFcPpS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9F754DE-2CAD-44b6-B708-469DEB6407EB-5" descr="C:/Users/lenovo/AppData/Local/Temp/wps.MFcPpSwps"/>
                          <pic:cNvPicPr>
                            <a:picLocks noChangeAspect="1"/>
                          </pic:cNvPicPr>
                        </pic:nvPicPr>
                        <pic:blipFill>
                          <a:blip r:embed="rId6"/>
                          <a:stretch>
                            <a:fillRect/>
                          </a:stretch>
                        </pic:blipFill>
                        <pic:spPr>
                          <a:xfrm>
                            <a:off x="0" y="0"/>
                            <a:ext cx="2679065" cy="124968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ascii="方正书宋_GBK" w:hAnsi="方正书宋_GBK" w:eastAsia="方正书宋_GBK" w:cs="方正书宋_GBK"/>
                <w:color w:val="231F20"/>
                <w:kern w:val="0"/>
                <w:sz w:val="21"/>
                <w:szCs w:val="21"/>
                <w:lang w:val="en-US" w:eastAsia="zh-CN" w:bidi="ar"/>
              </w:rPr>
              <w:t xml:space="preserve">对于计算机而言，数据的存储与管理是其最本质也是最核心的问题。通常情况下，我们 </w:t>
            </w:r>
            <w:r>
              <w:rPr>
                <w:rFonts w:hint="default" w:ascii="方正书宋_GBK" w:hAnsi="方正书宋_GBK" w:eastAsia="方正书宋_GBK" w:cs="方正书宋_GBK"/>
                <w:color w:val="231F20"/>
                <w:kern w:val="0"/>
                <w:sz w:val="21"/>
                <w:szCs w:val="21"/>
                <w:lang w:val="en-US" w:eastAsia="zh-CN" w:bidi="ar"/>
              </w:rPr>
              <w:t>必须先解决数据的存储问题，然后再讨论数据的管理问题（当然，数据管理方法也反过来会 影响到数据的存储结构）。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.1 数据的内部存储结构</w:t>
            </w:r>
          </w:p>
          <w:p>
            <w:pPr>
              <w:keepNext w:val="0"/>
              <w:keepLines w:val="0"/>
              <w:widowControl/>
              <w:numPr>
                <w:ilvl w:val="0"/>
                <w:numId w:val="3"/>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顺序存储结构</w:t>
            </w:r>
          </w:p>
          <w:p>
            <w:pPr>
              <w:keepNext w:val="0"/>
              <w:keepLines w:val="0"/>
              <w:widowControl/>
              <w:numPr>
                <w:numId w:val="0"/>
              </w:numPr>
              <w:suppressLineNumbers w:val="0"/>
              <w:jc w:val="left"/>
            </w:pPr>
            <w:r>
              <w:drawing>
                <wp:inline distT="0" distB="0" distL="114300" distR="114300">
                  <wp:extent cx="3707130" cy="2431415"/>
                  <wp:effectExtent l="0" t="0" r="7620" b="6985"/>
                  <wp:docPr id="4" name="图片 3" descr="顺序结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顺序结构"/>
                          <pic:cNvPicPr>
                            <a:picLocks noChangeAspect="1"/>
                          </pic:cNvPicPr>
                        </pic:nvPicPr>
                        <pic:blipFill>
                          <a:blip r:embed="rId7"/>
                          <a:stretch>
                            <a:fillRect/>
                          </a:stretch>
                        </pic:blipFill>
                        <pic:spPr>
                          <a:xfrm>
                            <a:off x="0" y="0"/>
                            <a:ext cx="3707130" cy="243141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优点：</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（1）数据元素的存储结构紧凑，存储效率很高，存储空间的利用率高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（2）数据元素之间的逻辑关系可以通过数据元素在存储器中的位置关系反映出来</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（3）顺序存储结构线性表的操作比较简单</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缺点：</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（1）在问题规模很大时，存储空间难以满足顺序存储结构的需求</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（2）可能使一部分存储空间长期闲置而不能充分利用，还有可能造成表的容量难以扩充</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（3）在顺序表中做插入或者删除操作时，需平均移动大约表中一半的元素，因此 n 越大的顺序表效率越低</w:t>
            </w:r>
          </w:p>
          <w:p>
            <w:pPr>
              <w:keepNext w:val="0"/>
              <w:keepLines w:val="0"/>
              <w:widowControl/>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2.链式存储结构</w:t>
            </w:r>
          </w:p>
          <w:p>
            <w:pPr>
              <w:keepNext w:val="0"/>
              <w:keepLines w:val="0"/>
              <w:widowControl/>
              <w:suppressLineNumbers w:val="0"/>
              <w:jc w:val="left"/>
            </w:pPr>
            <w:r>
              <w:drawing>
                <wp:inline distT="0" distB="0" distL="114300" distR="114300">
                  <wp:extent cx="3897630" cy="2439035"/>
                  <wp:effectExtent l="0" t="0" r="7620" b="18415"/>
                  <wp:docPr id="5" name="图片 4" descr="链式存储结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链式存储结构"/>
                          <pic:cNvPicPr>
                            <a:picLocks noChangeAspect="1"/>
                          </pic:cNvPicPr>
                        </pic:nvPicPr>
                        <pic:blipFill>
                          <a:blip r:embed="rId8"/>
                          <a:stretch>
                            <a:fillRect/>
                          </a:stretch>
                        </pic:blipFill>
                        <pic:spPr>
                          <a:xfrm>
                            <a:off x="0" y="0"/>
                            <a:ext cx="3897630" cy="243903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优点：</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（1）无论线性表中元素存放在什么地方，通过指针就可以建立其元素间的线性关系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（2）链表可以在程序执行的过程中动态地生成或取消，随时满足系统需求。所以链表是一种动态数据结构</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（3）当需要在表中插入一个元素（节点）或删除一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个元素（节点）时，只要修改相应的指针即可，不需要像顺序存储结构一样移动不相关的数据元素</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缺点：</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（1）它的存储效率不高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（2）不能随机访问（存取）其中的数据</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（3）对数据的处理相对来说比较复杂，不太容易掌握</w:t>
            </w:r>
          </w:p>
          <w:p>
            <w:pPr>
              <w:keepNext w:val="0"/>
              <w:keepLines w:val="0"/>
              <w:widowControl/>
              <w:suppressLineNumbers w:val="0"/>
              <w:jc w:val="left"/>
              <w:rPr>
                <w:rFonts w:hint="eastAsia"/>
                <w:lang w:val="en-US" w:eastAsia="zh-CN"/>
              </w:rPr>
            </w:pPr>
          </w:p>
          <w:p>
            <w:pPr>
              <w:keepNext w:val="0"/>
              <w:keepLines w:val="0"/>
              <w:widowControl/>
              <w:numPr>
                <w:numId w:val="0"/>
              </w:numPr>
              <w:suppressLineNumbers w:val="0"/>
              <w:ind w:left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3.索引存储结构</w:t>
            </w:r>
          </w:p>
          <w:p>
            <w:pPr>
              <w:keepNext w:val="0"/>
              <w:keepLines w:val="0"/>
              <w:widowControl/>
              <w:numPr>
                <w:numId w:val="0"/>
              </w:numPr>
              <w:suppressLineNumbers w:val="0"/>
              <w:ind w:leftChars="0"/>
              <w:jc w:val="left"/>
            </w:pPr>
            <w:r>
              <w:drawing>
                <wp:inline distT="0" distB="0" distL="114300" distR="114300">
                  <wp:extent cx="4590415" cy="1446530"/>
                  <wp:effectExtent l="0" t="0" r="635" b="1270"/>
                  <wp:docPr id="8" name="图片 7" descr="索引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索引表"/>
                          <pic:cNvPicPr>
                            <a:picLocks noChangeAspect="1"/>
                          </pic:cNvPicPr>
                        </pic:nvPicPr>
                        <pic:blipFill>
                          <a:blip r:embed="rId9"/>
                          <a:stretch>
                            <a:fillRect/>
                          </a:stretch>
                        </pic:blipFill>
                        <pic:spPr>
                          <a:xfrm>
                            <a:off x="0" y="0"/>
                            <a:ext cx="4590415" cy="144653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索引存储是顺序存储的一种推广，它使它的最大特点就是可以把大小不等的数据元素按顺序存放。</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4.散列存储结构</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根据每个数据元素的“特征”（专业术语叫关键字），依据特定的计算公式（即哈希函数），算出一个个对应的值，然后把对应的数据元素存放在以该值作为存储位置（地址）的存储器中。既然数据元素是这么存储的，因此查找时也就可以依据“特征”计算存储地址了。</w:t>
            </w:r>
          </w:p>
          <w:p>
            <w:pPr>
              <w:keepNext w:val="0"/>
              <w:keepLines w:val="0"/>
              <w:widowControl/>
              <w:numPr>
                <w:ilvl w:val="0"/>
                <w:numId w:val="0"/>
              </w:numPr>
              <w:suppressLineNumbers w:val="0"/>
              <w:ind w:leftChars="0"/>
              <w:jc w:val="left"/>
            </w:pPr>
          </w:p>
          <w:p>
            <w:pPr>
              <w:keepNext w:val="0"/>
              <w:keepLines w:val="0"/>
              <w:widowControl/>
              <w:numPr>
                <w:ilvl w:val="0"/>
                <w:numId w:val="0"/>
              </w:numPr>
              <w:suppressLineNumbers w:val="0"/>
              <w:ind w:leftChars="0"/>
              <w:jc w:val="left"/>
              <w:rPr>
                <w:rFonts w:hint="eastAsia"/>
                <w:lang w:val="en-US" w:eastAsia="zh-CN"/>
              </w:rPr>
            </w:pPr>
          </w:p>
          <w:p>
            <w:pPr>
              <w:keepNext w:val="0"/>
              <w:keepLines w:val="0"/>
              <w:widowControl/>
              <w:suppressLineNumbers w:val="0"/>
              <w:jc w:val="left"/>
              <w:rPr>
                <w:rFonts w:ascii="方正兰亭中黑_GBK" w:hAnsi="方正兰亭中黑_GBK" w:eastAsia="方正兰亭中黑_GBK" w:cs="方正兰亭中黑_GBK"/>
                <w:color w:val="00AEEF"/>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2</w:t>
            </w:r>
            <w:r>
              <w:rPr>
                <w:rFonts w:hint="eastAsia" w:ascii="微软雅黑" w:hAnsi="微软雅黑" w:eastAsia="微软雅黑" w:cs="微软雅黑"/>
                <w:b/>
                <w:bCs/>
                <w:color w:val="4874CB" w:themeColor="accent1"/>
                <w:sz w:val="28"/>
                <w:szCs w:val="28"/>
                <w14:textFill>
                  <w14:solidFill>
                    <w14:schemeClr w14:val="accent1"/>
                  </w14:solidFill>
                </w14:textFill>
              </w:rPr>
              <w:t> 数据的管理工具——数据库系统</w:t>
            </w:r>
          </w:p>
          <w:p>
            <w:pPr>
              <w:keepNext w:val="0"/>
              <w:keepLines w:val="0"/>
              <w:widowControl/>
              <w:numPr>
                <w:ilvl w:val="0"/>
                <w:numId w:val="4"/>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数据库系统相关概念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数据库系统：用于支持数据管理和存取的软件，包括数据库、数据库管理系统和用户应用等，其主要内容包括数据库设计、数据模式、数据定义和操作（查询、存储、更新等）语言、数据库理论、共享数据的并发控制、数据完整性和相容性、数据库恢复与容错、死锁控制、数据安全性和保密性等。</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数据库：是相互关联的、在某种特定数据模式指导下组织而成的各种类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型数据的集合。也就是说，数据库是长期存储在计算机内、有组织、可共享的数据集合。数据库中的数据按一定的数据模型组织、描述和存储，具有较小的冗余度、较高的数据独立性和易扩展性，并可为各种用户共享。</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kern w:val="0"/>
                <w:sz w:val="21"/>
                <w:szCs w:val="21"/>
                <w:lang w:val="en-US" w:eastAsia="zh-CN"/>
              </w:rPr>
              <w:t>数据库管理系统：在操作系统支撑下对数据库中的数据资源实现集中控制和管理的系统软件，使用户可以把数据作为抽象项进行存取、共享、使用和修改，它一般包括模式翻译、应用程序的编译、查询命令的解释执行以及运行管理等部分。</w:t>
            </w:r>
          </w:p>
          <w:p>
            <w:pPr>
              <w:keepNext w:val="0"/>
              <w:keepLines w:val="0"/>
              <w:widowControl/>
              <w:numPr>
                <w:ilvl w:val="0"/>
                <w:numId w:val="4"/>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数据库的分类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按部署模式分类：数据库可以分为云托管数据库、云原生数据库、本地部署数据库和混合部署数据库。</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商业模式：数据库可以分为开源数据库和商业数据库。</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架构角度：数据库可以分为单机式数据库和分布式数据库。</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业务负载分类：数据库可以分为 OLTP事务型数据库、OLAP分析型数据库和 HTAP混合型数据库。</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kern w:val="0"/>
                <w:sz w:val="21"/>
                <w:szCs w:val="21"/>
                <w:lang w:val="en-US" w:eastAsia="zh-CN"/>
              </w:rPr>
              <w:t>按存储介质分类：数据库可以分为内存数据库和硬盘数据库。</w:t>
            </w:r>
          </w:p>
          <w:p>
            <w:pPr>
              <w:keepNext w:val="0"/>
              <w:keepLines w:val="0"/>
              <w:widowControl/>
              <w:numPr>
                <w:ilvl w:val="0"/>
                <w:numId w:val="4"/>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数据库的发展趋势</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国产替代加速推进：在全球数据库市场中，国产数据库厂商正在逐步提升市场份额。在政策支持和市场需求的双重推动下，国产数据库厂商有望在信创领域实现“自主可控”，从而加速国产替代进程。</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公有云数据库市场的快速增长：公有云数据库以其可扩展性、灵活性和成本效益等优势，正逐渐成为企业的首选。</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非关系型数据库的创新与应用：非关系型数据库因其处理非结构化数据的能力而受</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到关注。随着大数据和物联网的发展，非关系型数据库在处理海量、多样化数据方面展现出独特的优势，成为数据库领域的研究热点。</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 数据的管理工具——数据库系统</w:t>
            </w:r>
          </w:p>
          <w:p>
            <w:pPr>
              <w:keepNext w:val="0"/>
              <w:keepLines w:val="0"/>
              <w:widowControl/>
              <w:numPr>
                <w:ilvl w:val="0"/>
                <w:numId w:val="5"/>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SQL的概念</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SQL 是 Structured Query Language 的缩写，意思是结构化查询语言，是一种在关系数据库管理系统中查询数据，或通过 RDBMS对数据库中的数据进行更改的语言。</w:t>
            </w:r>
          </w:p>
          <w:p>
            <w:pPr>
              <w:keepNext w:val="0"/>
              <w:keepLines w:val="0"/>
              <w:widowControl/>
              <w:numPr>
                <w:numId w:val="0"/>
              </w:numPr>
              <w:suppressLineNumbers w:val="0"/>
              <w:jc w:val="left"/>
              <w:rPr>
                <w:rFonts w:hint="eastAsia" w:ascii="微软雅黑" w:hAnsi="微软雅黑" w:eastAsia="微软雅黑" w:cs="微软雅黑"/>
                <w:b/>
                <w:bCs/>
                <w:color w:val="auto"/>
                <w:kern w:val="0"/>
                <w:sz w:val="21"/>
                <w:szCs w:val="21"/>
                <w:lang w:val="en-US" w:eastAsia="zh-CN" w:bidi="ar"/>
              </w:rPr>
            </w:pPr>
            <w:r>
              <w:drawing>
                <wp:inline distT="0" distB="0" distL="114300" distR="114300">
                  <wp:extent cx="4922520" cy="2174240"/>
                  <wp:effectExtent l="0" t="0" r="11430" b="16510"/>
                  <wp:docPr id="1" name="图片 3" descr="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SQL"/>
                          <pic:cNvPicPr>
                            <a:picLocks noChangeAspect="1"/>
                          </pic:cNvPicPr>
                        </pic:nvPicPr>
                        <pic:blipFill>
                          <a:blip r:embed="rId10"/>
                          <a:stretch>
                            <a:fillRect/>
                          </a:stretch>
                        </pic:blipFill>
                        <pic:spPr>
                          <a:xfrm>
                            <a:off x="0" y="0"/>
                            <a:ext cx="4922520" cy="2174240"/>
                          </a:xfrm>
                          <a:prstGeom prst="rect">
                            <a:avLst/>
                          </a:prstGeom>
                        </pic:spPr>
                      </pic:pic>
                    </a:graphicData>
                  </a:graphic>
                </wp:inline>
              </w:drawing>
            </w:r>
          </w:p>
          <w:p>
            <w:pPr>
              <w:keepNext w:val="0"/>
              <w:keepLines w:val="0"/>
              <w:widowControl/>
              <w:numPr>
                <w:ilvl w:val="0"/>
                <w:numId w:val="5"/>
              </w:numPr>
              <w:suppressLineNumbers w:val="0"/>
              <w:ind w:left="0" w:leftChars="0" w:firstLine="0" w:firstLineChars="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SQL的分类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DDL：DDL用来创建或者删除存储数据用的数据库以及数据库中的表等对象。DDL 包含以下几种指令：CREATE、DROP、ALTER。</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DML：DML用来查询或者变更表中的记录。DML 包含以下几种指令：SELECT、INSERT、UPDATE、DELETE。</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DCL：DCL用来确认或者取消对数据库中的数据进行的变更。除此之外，还可以对 RDBMS 的用户是否有权限操作数据库中的对象（数据库表等）进行设定。DCL 包含以下几种指令：COMMIT、ROLLBACK、GRANT、REVOKE。</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3.SQL的简单应用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DDL应用：创建数据库,创建表,删除表,对表的结构进行修改</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DML应用：向表中插入数据,从表中查询数据,从表中删除数据,对表中的数据进行更新</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val="0"/>
                <w:bCs w:val="0"/>
                <w:color w:val="auto"/>
                <w:sz w:val="21"/>
                <w:szCs w:val="21"/>
                <w:lang w:val="en-US" w:eastAsia="zh-CN"/>
              </w:rPr>
            </w:pPr>
            <w:r>
              <w:rPr>
                <w:rFonts w:hint="eastAsia" w:ascii="微软雅黑" w:hAnsi="微软雅黑" w:eastAsia="微软雅黑" w:cs="微软雅黑"/>
                <w:kern w:val="0"/>
                <w:sz w:val="21"/>
                <w:szCs w:val="21"/>
                <w:lang w:val="en-US" w:eastAsia="zh-CN"/>
              </w:rPr>
              <w:t>DCL应用:创建事务然后提交处理,取消处理</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3</w:t>
            </w:r>
            <w:r>
              <w:rPr>
                <w:rFonts w:hint="eastAsia" w:ascii="微软雅黑" w:hAnsi="微软雅黑" w:eastAsia="微软雅黑" w:cs="微软雅黑"/>
                <w:b/>
                <w:bCs/>
                <w:color w:val="4874CB" w:themeColor="accent1"/>
                <w:sz w:val="28"/>
                <w:szCs w:val="28"/>
                <w14:textFill>
                  <w14:solidFill>
                    <w14:schemeClr w14:val="accent1"/>
                  </w14:solidFill>
                </w14:textFill>
              </w:rPr>
              <w:t>.</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4</w:t>
            </w:r>
            <w:r>
              <w:rPr>
                <w:rFonts w:hint="eastAsia" w:ascii="微软雅黑" w:hAnsi="微软雅黑" w:eastAsia="微软雅黑" w:cs="微软雅黑"/>
                <w:b/>
                <w:bCs/>
                <w:color w:val="4874CB" w:themeColor="accent1"/>
                <w:sz w:val="28"/>
                <w:szCs w:val="28"/>
                <w14:textFill>
                  <w14:solidFill>
                    <w14:schemeClr w14:val="accent1"/>
                  </w14:solidFill>
                </w14:textFill>
              </w:rPr>
              <w:t> 数据的管理工具——数据库系统</w:t>
            </w:r>
          </w:p>
          <w:p>
            <w:pPr>
              <w:keepNext w:val="0"/>
              <w:keepLines w:val="0"/>
              <w:widowControl/>
              <w:numPr>
                <w:ilvl w:val="0"/>
                <w:numId w:val="6"/>
              </w:numPr>
              <w:suppressLineNumbers w:val="0"/>
              <w:jc w:val="left"/>
              <w:rPr>
                <w:rFonts w:hint="eastAsia"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bCs/>
                <w:color w:val="auto"/>
                <w:kern w:val="0"/>
                <w:sz w:val="21"/>
                <w:szCs w:val="21"/>
                <w:lang w:val="en-US" w:eastAsia="zh-CN" w:bidi="ar"/>
              </w:rPr>
              <w:t>大数据存储与管理面临的问题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存储规模大:大数据的一个显著特征就是数据量大，起始计算量单位至少是 PB，甚至会采用更大的单位 EB 或 ZB，导致存储规模相当大。</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种类和来源多样化，存储管理复杂:数据呈现方法众多，可以是结构化、半结构化和非结构化的数据形态，这不仅使原有的存储模式无法满足数据时代的需求，还导致存储管理更加复杂。</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kern w:val="0"/>
                <w:sz w:val="21"/>
                <w:szCs w:val="21"/>
                <w:lang w:val="en-US" w:eastAsia="zh-CN"/>
              </w:rPr>
              <w:t>对数据服务的种类和水平要求高:大数据的价值密度相对较低，数据增长速度、处理速度较快，对时效性要求也高。在这种情况下如何结合实际的业务，有效地组织、存储、管理这些数据，使用户能从浩瀚的数据中挖掘其更深层次的数据价值，是当下需要尽快解决的问题。</w:t>
            </w:r>
          </w:p>
          <w:p>
            <w:pPr>
              <w:keepNext w:val="0"/>
              <w:keepLines w:val="0"/>
              <w:widowControl/>
              <w:suppressLineNumbers w:val="0"/>
              <w:jc w:val="left"/>
              <w:rPr>
                <w:rFonts w:hint="eastAsia" w:ascii="微软雅黑" w:hAnsi="微软雅黑" w:eastAsia="微软雅黑" w:cs="微软雅黑"/>
                <w:b/>
                <w:bCs/>
                <w:color w:val="auto"/>
                <w:sz w:val="21"/>
                <w:szCs w:val="21"/>
              </w:rPr>
            </w:pPr>
            <w:r>
              <w:rPr>
                <w:rFonts w:hint="eastAsia" w:ascii="微软雅黑" w:hAnsi="微软雅黑" w:eastAsia="微软雅黑" w:cs="微软雅黑"/>
                <w:b/>
                <w:bCs/>
                <w:color w:val="auto"/>
                <w:kern w:val="0"/>
                <w:sz w:val="21"/>
                <w:szCs w:val="21"/>
                <w:lang w:val="en-US" w:eastAsia="zh-CN" w:bidi="ar"/>
              </w:rPr>
              <w:t>2.大数据存储与管理技术</w:t>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pPr>
            <w:r>
              <w:rPr>
                <w:rFonts w:hint="eastAsia" w:eastAsiaTheme="minorEastAsia"/>
                <w:lang w:val="en-US" w:eastAsia="zh-CN"/>
              </w:rPr>
              <w:drawing>
                <wp:anchor distT="0" distB="0" distL="114300" distR="114300" simplePos="0" relativeHeight="251659264" behindDoc="0" locked="0" layoutInCell="1" allowOverlap="1">
                  <wp:simplePos x="0" y="0"/>
                  <wp:positionH relativeFrom="column">
                    <wp:posOffset>1504950</wp:posOffset>
                  </wp:positionH>
                  <wp:positionV relativeFrom="margin">
                    <wp:posOffset>2896870</wp:posOffset>
                  </wp:positionV>
                  <wp:extent cx="914400" cy="914400"/>
                  <wp:effectExtent l="0" t="0" r="0" b="0"/>
                  <wp:wrapNone/>
                  <wp:docPr id="6" name="图片 6" descr="箭头"/>
                  <wp:cNvGraphicFramePr>
                    <a:graphicFrameLocks xmlns:a="http://schemas.openxmlformats.org/drawingml/2006/main" noChangeAspect="1"/>
                    <a:extLst xmlns:a="http://schemas.openxmlformats.org/drawingml/2006/main">
                      <a:ext uri="{7FBC4E63-A832-4D11-8238-D91031DB1400}">
                        <s:tag xmlns="http://www.wps.cn/officeDocument/2013/wpsCustomData" xmlns:s="http://www.wps.cn/officeDocument/2013/wpsCustomData">
                          <s:item s:name="KSO_DOCER_RESOURCE_TRACE_INFO" s:val="{&quot;id&quot;:&quot;19977444&quot;,&quot;origin&quot;:0,&quot;type&quot;:&quot;icons&quot;,&quot;user&quot;:&quot;243369234&quot;}"/>
                        </s:tag>
                      </a:ext>
                    </a:extLst>
                  </wp:cNvGraphicFramePr>
                  <a:graphic xmlns:a="http://schemas.openxmlformats.org/drawingml/2006/main">
                    <a:graphicData uri="http://schemas.openxmlformats.org/drawingml/2006/picture">
                      <pic:pic xmlns:pic="http://schemas.openxmlformats.org/drawingml/2006/picture">
                        <pic:nvPicPr>
                          <pic:cNvPr id="6" name="图片 6" descr="箭头"/>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914400" cy="914400"/>
                          </a:xfrm>
                          <a:prstGeom prst="rect">
                            <a:avLst/>
                          </a:prstGeom>
                        </pic:spPr>
                      </pic:pic>
                    </a:graphicData>
                  </a:graphic>
                </wp:anchor>
              </w:drawing>
            </w:r>
            <w:r>
              <w:drawing>
                <wp:inline distT="0" distB="0" distL="114300" distR="114300">
                  <wp:extent cx="4906010" cy="2179955"/>
                  <wp:effectExtent l="0" t="0" r="8890" b="10795"/>
                  <wp:docPr id="2" name="图片 11" descr="元数据管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元数据管理"/>
                          <pic:cNvPicPr>
                            <a:picLocks noChangeAspect="1"/>
                          </pic:cNvPicPr>
                        </pic:nvPicPr>
                        <pic:blipFill>
                          <a:blip r:embed="rId13"/>
                          <a:stretch>
                            <a:fillRect/>
                          </a:stretch>
                        </pic:blipFill>
                        <pic:spPr>
                          <a:xfrm>
                            <a:off x="0" y="0"/>
                            <a:ext cx="4906010" cy="217995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pPr>
          </w:p>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420" w:firstLineChars="200"/>
              <w:jc w:val="left"/>
              <w:textAlignment w:val="auto"/>
              <w:rPr>
                <w:rFonts w:hint="eastAsia" w:eastAsiaTheme="minorEastAsia"/>
                <w:lang w:val="en-US" w:eastAsia="zh-CN"/>
              </w:rPr>
            </w:pP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1"/>
                <w:szCs w:val="21"/>
                <w:lang w:val="en-US" w:eastAsia="zh-CN"/>
              </w:rPr>
            </w:pPr>
            <w:r>
              <w:drawing>
                <wp:inline distT="0" distB="0" distL="114300" distR="114300">
                  <wp:extent cx="5034280" cy="1261745"/>
                  <wp:effectExtent l="0" t="0" r="13970" b="14605"/>
                  <wp:docPr id="17" name="图片 16" descr="ET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ETL"/>
                          <pic:cNvPicPr>
                            <a:picLocks noChangeAspect="1"/>
                          </pic:cNvPicPr>
                        </pic:nvPicPr>
                        <pic:blipFill>
                          <a:blip r:embed="rId14"/>
                          <a:stretch>
                            <a:fillRect/>
                          </a:stretch>
                        </pic:blipFill>
                        <pic:spPr>
                          <a:xfrm>
                            <a:off x="0" y="0"/>
                            <a:ext cx="5034280" cy="126174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课堂小结</w:t>
            </w:r>
          </w:p>
        </w:tc>
        <w:tc>
          <w:tcPr>
            <w:tcW w:w="4620" w:type="pct"/>
            <w:gridSpan w:val="3"/>
            <w:vAlign w:val="center"/>
          </w:tcPr>
          <w:p>
            <w:pPr>
              <w:keepNext w:val="0"/>
              <w:keepLines w:val="0"/>
              <w:widowControl/>
              <w:numPr>
                <w:ilvl w:val="0"/>
                <w:numId w:val="0"/>
              </w:numPr>
              <w:suppressLineNumbers w:val="0"/>
              <w:ind w:leftChars="0"/>
              <w:jc w:val="left"/>
              <w:rPr>
                <w:rFonts w:hint="default" w:ascii="微软雅黑" w:hAnsi="微软雅黑" w:eastAsia="微软雅黑" w:cs="微软雅黑"/>
                <w:b/>
                <w:bCs/>
                <w:color w:val="auto"/>
                <w:kern w:val="0"/>
                <w:sz w:val="21"/>
                <w:szCs w:val="21"/>
                <w:lang w:val="en-US" w:eastAsia="zh-CN" w:bidi="ar"/>
              </w:rPr>
            </w:pPr>
            <w:r>
              <w:rPr>
                <w:rFonts w:hint="eastAsia" w:ascii="微软雅黑" w:hAnsi="微软雅黑" w:eastAsia="微软雅黑" w:cs="微软雅黑"/>
                <w:b w:val="0"/>
                <w:bCs w:val="0"/>
                <w:szCs w:val="21"/>
                <w:lang w:val="en-US" w:eastAsia="zh-CN"/>
              </w:rPr>
              <w:t>学习了数据的储存结构，数据库系统，SQL语句简单应用和大数据存储与管理</w:t>
            </w:r>
            <w:bookmarkStart w:id="0" w:name="_GoBack"/>
            <w:bookmarkEnd w:id="0"/>
          </w:p>
          <w:p>
            <w:pPr>
              <w:keepNext w:val="0"/>
              <w:keepLines w:val="0"/>
              <w:pageBreakBefore w:val="0"/>
              <w:widowControl/>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default" w:ascii="微软雅黑" w:hAnsi="微软雅黑" w:eastAsia="微软雅黑" w:cs="微软雅黑"/>
                <w:b w:val="0"/>
                <w:bCs w:val="0"/>
                <w:szCs w:val="21"/>
                <w:lang w:val="en-US" w:eastAsia="zh-CN"/>
              </w:rPr>
            </w:pPr>
          </w:p>
        </w:tc>
      </w:tr>
    </w:tbl>
    <w:p>
      <w:pP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br w:type="page"/>
      </w:r>
    </w:p>
    <w:tbl>
      <w:tblPr>
        <w:tblStyle w:val="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707"/>
        <w:gridCol w:w="1617"/>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授课题目</w:t>
            </w:r>
          </w:p>
        </w:tc>
        <w:tc>
          <w:tcPr>
            <w:tcW w:w="2762"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szCs w:val="21"/>
                <w:lang w:val="en-US"/>
              </w:rPr>
            </w:pPr>
            <w:r>
              <w:rPr>
                <w:rFonts w:hint="eastAsia" w:ascii="微软雅黑" w:hAnsi="微软雅黑" w:eastAsia="微软雅黑" w:cs="微软雅黑"/>
                <w:b/>
                <w:bCs/>
                <w:szCs w:val="21"/>
                <w:lang w:val="en-US" w:eastAsia="zh-CN"/>
              </w:rPr>
              <w:t>项目5 拓展实践</w:t>
            </w:r>
          </w:p>
        </w:tc>
        <w:tc>
          <w:tcPr>
            <w:tcW w:w="94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授    课时间长度</w:t>
            </w:r>
          </w:p>
        </w:tc>
        <w:tc>
          <w:tcPr>
            <w:tcW w:w="90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lang w:eastAsia="zh-CN"/>
              </w:rPr>
            </w:pP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u w:val="single"/>
                <w:lang w:val="en-US" w:eastAsia="zh-CN"/>
              </w:rPr>
              <w:t>4</w:t>
            </w:r>
            <w:r>
              <w:rPr>
                <w:rFonts w:hint="eastAsia" w:ascii="微软雅黑" w:hAnsi="微软雅黑" w:eastAsia="微软雅黑" w:cs="微软雅黑"/>
                <w:szCs w:val="21"/>
                <w:u w:val="single"/>
              </w:rPr>
              <w:t xml:space="preserve">  </w:t>
            </w:r>
            <w:r>
              <w:rPr>
                <w:rFonts w:hint="eastAsia" w:ascii="微软雅黑" w:hAnsi="微软雅黑" w:eastAsia="微软雅黑" w:cs="微软雅黑"/>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所用教材</w:t>
            </w:r>
          </w:p>
        </w:tc>
        <w:tc>
          <w:tcPr>
            <w:tcW w:w="4620" w:type="pct"/>
            <w:gridSpan w:val="3"/>
            <w:vAlign w:val="center"/>
          </w:tcPr>
          <w:p>
            <w:pPr>
              <w:keepNext w:val="0"/>
              <w:keepLines w:val="0"/>
              <w:widowControl/>
              <w:suppressLineNumbers w:val="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大学计算机基础，</w:t>
            </w:r>
            <w:r>
              <w:rPr>
                <w:rFonts w:hint="eastAsia" w:ascii="微软雅黑" w:hAnsi="微软雅黑" w:eastAsia="微软雅黑" w:cs="微软雅黑"/>
                <w:color w:val="231F20"/>
                <w:kern w:val="0"/>
                <w:sz w:val="21"/>
                <w:szCs w:val="21"/>
                <w:lang w:val="en-US" w:eastAsia="zh-CN" w:bidi="ar"/>
              </w:rPr>
              <w:t>张光南，关存丽，王克刚主编.北京：航空工业出版社，2024.3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Cs w:val="21"/>
              </w:rPr>
            </w:pPr>
            <w:r>
              <w:rPr>
                <w:rFonts w:hint="eastAsia" w:ascii="微软雅黑" w:hAnsi="微软雅黑" w:eastAsia="微软雅黑" w:cs="微软雅黑"/>
                <w:b/>
                <w:bCs/>
                <w:szCs w:val="21"/>
              </w:rPr>
              <w:t>教学目标</w:t>
            </w:r>
          </w:p>
        </w:tc>
        <w:tc>
          <w:tcPr>
            <w:tcW w:w="4620" w:type="pct"/>
            <w:gridSpan w:val="3"/>
            <w:vAlign w:val="center"/>
          </w:tcPr>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｜知识目标｜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了解程序和算法的相关概念。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2. 掌握程序的基本控制结构。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3. 掌握常见的算法设计思想。</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｜能力目标｜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能够以计算思维思考问题。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能够以算法思想求解问题。</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b/>
                <w:bCs/>
                <w:kern w:val="0"/>
                <w:sz w:val="21"/>
                <w:szCs w:val="21"/>
              </w:rPr>
            </w:pPr>
            <w:r>
              <w:rPr>
                <w:rFonts w:hint="eastAsia" w:ascii="微软雅黑" w:hAnsi="微软雅黑" w:eastAsia="微软雅黑" w:cs="微软雅黑"/>
                <w:b/>
                <w:bCs/>
                <w:kern w:val="0"/>
                <w:sz w:val="21"/>
                <w:szCs w:val="21"/>
              </w:rPr>
              <w:t>｜</w:t>
            </w:r>
            <w:r>
              <w:rPr>
                <w:rFonts w:hint="eastAsia" w:ascii="微软雅黑" w:hAnsi="微软雅黑" w:eastAsia="微软雅黑" w:cs="微软雅黑"/>
                <w:b/>
                <w:bCs/>
                <w:kern w:val="0"/>
                <w:sz w:val="21"/>
                <w:szCs w:val="21"/>
                <w:lang w:val="en-US" w:eastAsia="zh-CN"/>
              </w:rPr>
              <w:t>素质</w:t>
            </w:r>
            <w:r>
              <w:rPr>
                <w:rFonts w:hint="eastAsia" w:ascii="微软雅黑" w:hAnsi="微软雅黑" w:eastAsia="微软雅黑" w:cs="微软雅黑"/>
                <w:b/>
                <w:bCs/>
                <w:kern w:val="0"/>
                <w:sz w:val="21"/>
                <w:szCs w:val="21"/>
              </w:rPr>
              <w:t>目标｜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 xml:space="preserve">1. 从算法设计中体会做人的基本原则。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default" w:ascii="微软雅黑" w:hAnsi="微软雅黑" w:eastAsia="微软雅黑" w:cs="微软雅黑"/>
                <w:kern w:val="0"/>
                <w:sz w:val="21"/>
                <w:szCs w:val="21"/>
                <w:lang w:val="en-US" w:eastAsia="zh-CN"/>
              </w:rPr>
            </w:pPr>
            <w:r>
              <w:rPr>
                <w:rFonts w:hint="default" w:ascii="微软雅黑" w:hAnsi="微软雅黑" w:eastAsia="微软雅黑" w:cs="微软雅黑"/>
                <w:kern w:val="0"/>
                <w:sz w:val="21"/>
                <w:szCs w:val="21"/>
                <w:lang w:val="en-US" w:eastAsia="zh-CN"/>
              </w:rPr>
              <w:t>2. 了解中国古代的哲学思想，感受中国传统文化的魅力。</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微软雅黑" w:hAnsi="微软雅黑" w:eastAsia="微软雅黑" w:cs="微软雅黑"/>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w:t>
            </w:r>
            <w:r>
              <w:rPr>
                <w:rFonts w:hint="eastAsia" w:ascii="微软雅黑" w:hAnsi="微软雅黑" w:eastAsia="微软雅黑" w:cs="微软雅黑"/>
                <w:b/>
                <w:bCs/>
                <w:szCs w:val="21"/>
                <w:lang w:val="en-US" w:eastAsia="zh-CN"/>
              </w:rPr>
              <w:t>方法</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案例分析、课堂讨论、理论</w:t>
            </w:r>
            <w:r>
              <w:rPr>
                <w:rFonts w:hint="eastAsia" w:ascii="微软雅黑" w:hAnsi="微软雅黑" w:eastAsia="微软雅黑" w:cs="微软雅黑"/>
                <w:szCs w:val="21"/>
              </w:rPr>
              <w:t>讲解</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实操训练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教学用具</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大屏、电脑、机房、教材、课件、实训素材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rPr>
              <w:t>教学过程</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center"/>
              <w:textAlignment w:val="auto"/>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案例导入</w:t>
            </w:r>
          </w:p>
        </w:tc>
        <w:tc>
          <w:tcPr>
            <w:tcW w:w="4620" w:type="pct"/>
            <w:gridSpan w:val="3"/>
            <w:vAlign w:val="center"/>
          </w:tcPr>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韩信是汉高祖刘邦手下的大将，他英勇善战，智谋超群，为汉朝建立了卓越的功劳。据 </w:t>
            </w:r>
            <w:r>
              <w:rPr>
                <w:rFonts w:hint="default" w:ascii="方正书宋_GBK" w:hAnsi="方正书宋_GBK" w:eastAsia="方正书宋_GBK" w:cs="方正书宋_GBK"/>
                <w:color w:val="231F20"/>
                <w:kern w:val="0"/>
                <w:sz w:val="21"/>
                <w:szCs w:val="21"/>
                <w:lang w:val="en-US" w:eastAsia="zh-CN" w:bidi="ar"/>
              </w:rPr>
              <w:t xml:space="preserve">说韩信的数学水平也非常高超，他在点兵的时候，为了知道有多少兵，同时又能保住军事机 密，便让士兵排队报数：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1</w:t>
            </w:r>
            <w:r>
              <w:rPr>
                <w:rFonts w:hint="default"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再按从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6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5</w:t>
            </w:r>
            <w:r>
              <w:rPr>
                <w:rFonts w:hint="default"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再按从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7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4</w:t>
            </w:r>
            <w:r>
              <w:rPr>
                <w:rFonts w:hint="default"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jc w:val="left"/>
              <w:rPr>
                <w:rFonts w:hint="default" w:ascii="微软雅黑" w:hAnsi="微软雅黑" w:eastAsia="微软雅黑" w:cs="微软雅黑"/>
                <w:b w:val="0"/>
                <w:bCs w:val="0"/>
                <w:szCs w:val="21"/>
                <w:lang w:val="en-US" w:eastAsia="zh-CN"/>
              </w:rPr>
            </w:pPr>
            <w:r>
              <w:rPr>
                <w:rFonts w:hint="default" w:ascii="方正书宋_GBK" w:hAnsi="方正书宋_GBK" w:eastAsia="方正书宋_GBK" w:cs="方正书宋_GBK"/>
                <w:color w:val="231F20"/>
                <w:kern w:val="0"/>
                <w:sz w:val="21"/>
                <w:szCs w:val="21"/>
                <w:lang w:val="en-US" w:eastAsia="zh-CN" w:bidi="ar"/>
              </w:rPr>
              <w:t xml:space="preserve">最后按从 </w:t>
            </w: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_GBK" w:hAnsi="方正书宋_GBK" w:eastAsia="方正书宋_GBK" w:cs="方正书宋_GBK"/>
                <w:color w:val="231F20"/>
                <w:kern w:val="0"/>
                <w:sz w:val="21"/>
                <w:szCs w:val="21"/>
                <w:lang w:val="en-US" w:eastAsia="zh-CN" w:bidi="ar"/>
              </w:rPr>
              <w:t xml:space="preserve">至 </w:t>
            </w:r>
            <w:r>
              <w:rPr>
                <w:rFonts w:hint="default" w:ascii="Times New Roman" w:hAnsi="Times New Roman" w:eastAsia="宋体" w:cs="Times New Roman"/>
                <w:color w:val="231F20"/>
                <w:kern w:val="0"/>
                <w:sz w:val="21"/>
                <w:szCs w:val="21"/>
                <w:lang w:val="en-US" w:eastAsia="zh-CN" w:bidi="ar"/>
              </w:rPr>
              <w:t xml:space="preserve">11 </w:t>
            </w:r>
            <w:r>
              <w:rPr>
                <w:rFonts w:hint="default" w:ascii="方正书宋_GBK" w:hAnsi="方正书宋_GBK" w:eastAsia="方正书宋_GBK" w:cs="方正书宋_GBK"/>
                <w:color w:val="231F20"/>
                <w:kern w:val="0"/>
                <w:sz w:val="21"/>
                <w:szCs w:val="21"/>
                <w:lang w:val="en-US" w:eastAsia="zh-CN" w:bidi="ar"/>
              </w:rPr>
              <w:t xml:space="preserve">报数，最末一个士兵报的数为 </w:t>
            </w:r>
            <w:r>
              <w:rPr>
                <w:rFonts w:hint="default" w:ascii="Times New Roman" w:hAnsi="Times New Roman" w:eastAsia="宋体" w:cs="Times New Roman"/>
                <w:color w:val="231F20"/>
                <w:kern w:val="0"/>
                <w:sz w:val="21"/>
                <w:szCs w:val="21"/>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rPr>
                <w:rFonts w:hint="default" w:ascii="微软雅黑" w:hAnsi="微软雅黑" w:eastAsia="微软雅黑" w:cs="微软雅黑"/>
                <w:b/>
                <w:bCs/>
                <w:szCs w:val="21"/>
                <w:lang w:val="en-US" w:eastAsia="zh-CN"/>
              </w:rPr>
            </w:pPr>
            <w:r>
              <w:rPr>
                <w:rFonts w:hint="default" w:ascii="微软雅黑" w:hAnsi="微软雅黑" w:eastAsia="微软雅黑" w:cs="微软雅黑"/>
                <w:b/>
                <w:bCs/>
                <w:szCs w:val="21"/>
                <w:lang w:val="en-US" w:eastAsia="zh-CN"/>
              </w:rPr>
              <w:t>教学内容</w:t>
            </w:r>
          </w:p>
        </w:tc>
        <w:tc>
          <w:tcPr>
            <w:tcW w:w="4620" w:type="pct"/>
            <w:gridSpan w:val="3"/>
            <w:vAlign w:val="center"/>
          </w:tcPr>
          <w:p>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ind w:firstLine="560" w:firstLineChars="200"/>
              <w:jc w:val="center"/>
              <w:textAlignment w:val="auto"/>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pPr>
            <w:r>
              <w:rPr>
                <w:rFonts w:hint="eastAsia" w:ascii="微软雅黑" w:hAnsi="微软雅黑" w:eastAsia="微软雅黑" w:cs="微软雅黑"/>
                <w:b/>
                <w:bCs/>
                <w:color w:val="4874CB" w:themeColor="accent1"/>
                <w:sz w:val="28"/>
                <w:szCs w:val="28"/>
                <w14:textFill>
                  <w14:solidFill>
                    <w14:schemeClr w14:val="accent1"/>
                  </w14:solidFill>
                </w14:textFill>
              </w:rPr>
              <w:t xml:space="preserve">任务 </w:t>
            </w:r>
            <w:r>
              <w:rPr>
                <w:rFonts w:hint="eastAsia" w:ascii="微软雅黑" w:hAnsi="微软雅黑" w:eastAsia="微软雅黑" w:cs="微软雅黑"/>
                <w:b/>
                <w:bCs/>
                <w:color w:val="4874CB" w:themeColor="accent1"/>
                <w:sz w:val="28"/>
                <w:szCs w:val="28"/>
                <w:lang w:val="en-US" w:eastAsia="zh-CN"/>
                <w14:textFill>
                  <w14:solidFill>
                    <w14:schemeClr w14:val="accent1"/>
                  </w14:solidFill>
                </w14:textFill>
              </w:rPr>
              <w:t>以计算思维求解“韩信点兵”问题</w:t>
            </w:r>
          </w:p>
          <w:p>
            <w:pPr>
              <w:keepNext w:val="0"/>
              <w:keepLines w:val="0"/>
              <w:widowControl/>
              <w:suppressLineNumbers w:val="0"/>
              <w:jc w:val="left"/>
            </w:pPr>
            <w:r>
              <w:rPr>
                <w:rFonts w:ascii="方正书宋_GBK" w:hAnsi="方正书宋_GBK" w:eastAsia="方正书宋_GBK" w:cs="方正书宋_GBK"/>
                <w:color w:val="231F20"/>
                <w:kern w:val="0"/>
                <w:sz w:val="21"/>
                <w:szCs w:val="21"/>
                <w:lang w:val="en-US" w:eastAsia="zh-CN" w:bidi="ar"/>
              </w:rPr>
              <w:t xml:space="preserve">请设计一个算法，计算总共有多少名士兵。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 xml:space="preserve">提示： </w:t>
            </w:r>
          </w:p>
          <w:p>
            <w:pPr>
              <w:keepNext w:val="0"/>
              <w:keepLines w:val="0"/>
              <w:widowControl/>
              <w:suppressLineNumbers w:val="0"/>
              <w:jc w:val="left"/>
            </w:pPr>
            <w:r>
              <w:rPr>
                <w:rFonts w:hint="default" w:ascii="方正书宋_GBK" w:hAnsi="方正书宋_GBK" w:eastAsia="方正书宋_GBK" w:cs="方正书宋_GBK"/>
                <w:color w:val="231F20"/>
                <w:kern w:val="0"/>
                <w:sz w:val="21"/>
                <w:szCs w:val="21"/>
                <w:lang w:val="en-US" w:eastAsia="zh-CN" w:bidi="ar"/>
              </w:rPr>
              <w:t>我们可以从小到大一个数一个数地试，但这样的效率必然比较低，是否有更高效率的算法呢？算法设计完成后，分小组分析讨论各自算法的优劣，并思考在我们日常的学习中，如何应用算法思维提高我们的学习效率？</w:t>
            </w: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widowControl/>
              <w:suppressLineNumbers w:val="0"/>
              <w:jc w:val="left"/>
              <w:rPr>
                <w:rFonts w:hint="default" w:ascii="方正书宋_GBK" w:hAnsi="方正书宋_GBK" w:eastAsia="方正书宋_GBK" w:cs="方正书宋_GBK"/>
                <w:color w:val="231F20"/>
                <w:kern w:val="0"/>
                <w:sz w:val="21"/>
                <w:szCs w:val="21"/>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val="0"/>
              <w:spacing w:before="100" w:beforeAutospacing="1" w:after="100" w:afterAutospacing="1" w:line="240" w:lineRule="auto"/>
              <w:ind w:leftChars="0"/>
              <w:jc w:val="left"/>
              <w:textAlignment w:val="auto"/>
              <w:rPr>
                <w:rFonts w:hint="eastAsia"/>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00"/>
    <w:family w:val="auto"/>
    <w:pitch w:val="default"/>
    <w:sig w:usb0="00000000" w:usb1="00000000" w:usb2="00000000" w:usb3="00000000" w:csb0="00000000" w:csb1="00000000"/>
  </w:font>
  <w:font w:name="方正兰亭中黑_GBK">
    <w:altName w:val="黑体"/>
    <w:panose1 w:val="00000000000000000000"/>
    <w:charset w:val="00"/>
    <w:family w:val="auto"/>
    <w:pitch w:val="default"/>
    <w:sig w:usb0="00000000" w:usb1="00000000" w:usb2="00000000" w:usb3="00000000" w:csb0="00000000" w:csb1="00000000"/>
  </w:font>
  <w:font w:name="AvenirLTStd-Light">
    <w:altName w:val="Segoe Print"/>
    <w:panose1 w:val="00000000000000000000"/>
    <w:charset w:val="00"/>
    <w:family w:val="auto"/>
    <w:pitch w:val="default"/>
    <w:sig w:usb0="00000000" w:usb1="00000000" w:usb2="00000000" w:usb3="00000000" w:csb0="00000000" w:csb1="00000000"/>
  </w:font>
  <w:font w:name="方正兰亭纤黑_GBK">
    <w:altName w:val="黑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venirLTStd-Medium">
    <w:altName w:val="Segoe Print"/>
    <w:panose1 w:val="00000000000000000000"/>
    <w:charset w:val="00"/>
    <w:family w:val="auto"/>
    <w:pitch w:val="default"/>
    <w:sig w:usb0="00000000" w:usb1="00000000" w:usb2="00000000" w:usb3="00000000" w:csb0="00000000" w:csb1="00000000"/>
  </w:font>
  <w:font w:name="方正大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A94C8"/>
    <w:multiLevelType w:val="singleLevel"/>
    <w:tmpl w:val="B1BA94C8"/>
    <w:lvl w:ilvl="0" w:tentative="0">
      <w:start w:val="1"/>
      <w:numFmt w:val="decimal"/>
      <w:lvlText w:val="%1."/>
      <w:lvlJc w:val="left"/>
      <w:pPr>
        <w:tabs>
          <w:tab w:val="left" w:pos="312"/>
        </w:tabs>
      </w:pPr>
    </w:lvl>
  </w:abstractNum>
  <w:abstractNum w:abstractNumId="1">
    <w:nsid w:val="D98F480D"/>
    <w:multiLevelType w:val="singleLevel"/>
    <w:tmpl w:val="D98F480D"/>
    <w:lvl w:ilvl="0" w:tentative="0">
      <w:start w:val="1"/>
      <w:numFmt w:val="decimal"/>
      <w:lvlText w:val="%1."/>
      <w:lvlJc w:val="left"/>
      <w:pPr>
        <w:tabs>
          <w:tab w:val="left" w:pos="312"/>
        </w:tabs>
      </w:pPr>
    </w:lvl>
  </w:abstractNum>
  <w:abstractNum w:abstractNumId="2">
    <w:nsid w:val="145BCEF6"/>
    <w:multiLevelType w:val="singleLevel"/>
    <w:tmpl w:val="145BCEF6"/>
    <w:lvl w:ilvl="0" w:tentative="0">
      <w:start w:val="1"/>
      <w:numFmt w:val="decimal"/>
      <w:lvlText w:val="%1."/>
      <w:lvlJc w:val="left"/>
      <w:pPr>
        <w:tabs>
          <w:tab w:val="left" w:pos="312"/>
        </w:tabs>
      </w:pPr>
    </w:lvl>
  </w:abstractNum>
  <w:abstractNum w:abstractNumId="3">
    <w:nsid w:val="32555A2C"/>
    <w:multiLevelType w:val="singleLevel"/>
    <w:tmpl w:val="32555A2C"/>
    <w:lvl w:ilvl="0" w:tentative="0">
      <w:start w:val="1"/>
      <w:numFmt w:val="decimal"/>
      <w:lvlText w:val="%1."/>
      <w:lvlJc w:val="left"/>
      <w:pPr>
        <w:tabs>
          <w:tab w:val="left" w:pos="312"/>
        </w:tabs>
      </w:pPr>
    </w:lvl>
  </w:abstractNum>
  <w:abstractNum w:abstractNumId="4">
    <w:nsid w:val="4192A505"/>
    <w:multiLevelType w:val="singleLevel"/>
    <w:tmpl w:val="4192A505"/>
    <w:lvl w:ilvl="0" w:tentative="0">
      <w:start w:val="1"/>
      <w:numFmt w:val="decimal"/>
      <w:lvlText w:val="%1."/>
      <w:lvlJc w:val="left"/>
      <w:pPr>
        <w:tabs>
          <w:tab w:val="left" w:pos="312"/>
        </w:tabs>
      </w:pPr>
    </w:lvl>
  </w:abstractNum>
  <w:abstractNum w:abstractNumId="5">
    <w:nsid w:val="6B1A00F9"/>
    <w:multiLevelType w:val="singleLevel"/>
    <w:tmpl w:val="6B1A00F9"/>
    <w:lvl w:ilvl="0" w:tentative="0">
      <w:start w:val="1"/>
      <w:numFmt w:val="decimal"/>
      <w:lvlText w:val="%1."/>
      <w:lvlJc w:val="left"/>
      <w:pPr>
        <w:tabs>
          <w:tab w:val="left" w:pos="312"/>
        </w:tabs>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kY2Q1ODJhMDc2NjA3Njk4MmE0Y2M3NzkwMjk0ZTEifQ=="/>
  </w:docVars>
  <w:rsids>
    <w:rsidRoot w:val="00000000"/>
    <w:rsid w:val="019C5403"/>
    <w:rsid w:val="13EF0A86"/>
    <w:rsid w:val="14D079A8"/>
    <w:rsid w:val="2A44389D"/>
    <w:rsid w:val="4D3C06A5"/>
    <w:rsid w:val="632248BC"/>
    <w:rsid w:val="63AC3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sv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C9F754DE-2CAD-44b6-B708-469DEB6407EB-1">
      <extobjdata type="C9F754DE-2CAD-44b6-B708-469DEB6407EB" data="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"/>
    </extobj>
    <extobj name="C9F754DE-2CAD-44b6-B708-469DEB6407EB-2">
      <extobjdata type="C9F754DE-2CAD-44b6-B708-469DEB6407EB" data="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"/>
    </extobj>
    <extobj name="C9F754DE-2CAD-44b6-B708-469DEB6407EB-5">
      <extobjdata type="C9F754DE-2CAD-44b6-B708-469DEB6407EB" data="ewoJIkZpbGVJZCIgOiAiMzA1NzQyMTI4NjUwIiwKCSJHcm91cElkIiA6ICIxNDA2ODkyMzQiLAoJIkltYWdlIiA6ICJpVkJPUncwS0dnb0FBQUFOU1VoRVVnQUFBbGtBQUFJaUNBWUFBQUQ3SGQxRkFBQUFBWE5TUjBJQXJzNGM2UUFBSUFCSlJFRlVlSnpzM1hsOFZOWDlQLzdYdmJNdnlXUVBZVWxZVldvQmNRTkJSTkZxVVJTM3FoWFhhaTNGajFBdEg3OTIrOW4yWTkydHU5WUZsWXJXdXJXV3VyTUpVbVFSUktxeWhDMEoyVWdtazh4azFydjgvcGpNWlNhWnJHUXlNNW5YOC9ISUl6TjN6dHc1d0pCNTVaejNQVWZ3Qi93cWlJaUlpS2hmaWNudUFCRVJFZEZneE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5830</Words>
  <Characters>5950</Characters>
  <Lines>0</Lines>
  <Paragraphs>0</Paragraphs>
  <TotalTime>60</TotalTime>
  <ScaleCrop>false</ScaleCrop>
  <LinksUpToDate>false</LinksUpToDate>
  <CharactersWithSpaces>6081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2024-06-21T01:06:00Z</dcterms:created>
  <dc:creator>lenovo</dc:creator>
  <cp:lastModifiedBy>Administrator</cp:lastModifiedBy>
  <dcterms:modified xsi:type="dcterms:W3CDTF">2024-06-21T09:39:34Z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2FB63BD6D73A429590AAAE6767727AFD_12</vt:lpwstr>
  </property>
</Properties>
</file>